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4CA" w:rsidRPr="006D5CB2" w:rsidRDefault="00BB44CA" w:rsidP="00BB44CA">
      <w:pPr>
        <w:tabs>
          <w:tab w:val="left" w:pos="2127"/>
        </w:tabs>
        <w:spacing w:before="120" w:line="240" w:lineRule="auto"/>
        <w:ind w:left="2127" w:hanging="2127"/>
        <w:rPr>
          <w:b/>
          <w:sz w:val="24"/>
        </w:rPr>
      </w:pPr>
      <w:r w:rsidRPr="006D5CB2">
        <w:rPr>
          <w:b/>
          <w:sz w:val="24"/>
        </w:rPr>
        <w:t>Source:</w:t>
      </w:r>
      <w:r w:rsidRPr="006D5CB2">
        <w:rPr>
          <w:b/>
          <w:sz w:val="24"/>
        </w:rPr>
        <w:tab/>
      </w:r>
      <w:r w:rsidR="00AE1FF9">
        <w:rPr>
          <w:b/>
          <w:sz w:val="24"/>
        </w:rPr>
        <w:t>Qualcomm</w:t>
      </w:r>
      <w:r>
        <w:rPr>
          <w:b/>
          <w:sz w:val="24"/>
        </w:rPr>
        <w:t xml:space="preserve"> Incorporated</w:t>
      </w:r>
      <w:r w:rsidR="00E932D6">
        <w:rPr>
          <w:b/>
          <w:sz w:val="24"/>
        </w:rPr>
        <w:t xml:space="preserve">, </w:t>
      </w:r>
      <w:proofErr w:type="spellStart"/>
      <w:r w:rsidR="00E932D6">
        <w:rPr>
          <w:b/>
          <w:sz w:val="24"/>
        </w:rPr>
        <w:t>Fraunhofer</w:t>
      </w:r>
      <w:proofErr w:type="spellEnd"/>
      <w:r w:rsidR="00E932D6">
        <w:rPr>
          <w:b/>
          <w:sz w:val="24"/>
        </w:rPr>
        <w:t xml:space="preserve"> IIS</w:t>
      </w:r>
    </w:p>
    <w:p w:rsidR="00BB44CA" w:rsidRPr="006D5CB2" w:rsidRDefault="00BB44CA" w:rsidP="00BB44CA">
      <w:pPr>
        <w:tabs>
          <w:tab w:val="left" w:pos="2127"/>
        </w:tabs>
        <w:spacing w:line="240" w:lineRule="auto"/>
        <w:ind w:left="2131" w:hanging="2131"/>
        <w:rPr>
          <w:b/>
          <w:sz w:val="24"/>
          <w:lang w:eastAsia="zh-CN"/>
        </w:rPr>
      </w:pPr>
      <w:r w:rsidRPr="006D5CB2">
        <w:rPr>
          <w:b/>
          <w:sz w:val="24"/>
        </w:rPr>
        <w:t>Title:</w:t>
      </w:r>
      <w:r w:rsidRPr="006D5CB2">
        <w:rPr>
          <w:b/>
          <w:sz w:val="24"/>
        </w:rPr>
        <w:tab/>
      </w:r>
      <w:r w:rsidR="00AE1FF9">
        <w:rPr>
          <w:b/>
          <w:sz w:val="24"/>
        </w:rPr>
        <w:t xml:space="preserve">On </w:t>
      </w:r>
      <w:proofErr w:type="spellStart"/>
      <w:r w:rsidR="00AE1FF9">
        <w:rPr>
          <w:b/>
          <w:sz w:val="24"/>
        </w:rPr>
        <w:t>VRStream</w:t>
      </w:r>
      <w:proofErr w:type="spellEnd"/>
      <w:r w:rsidR="00AE1FF9">
        <w:rPr>
          <w:b/>
          <w:sz w:val="24"/>
        </w:rPr>
        <w:t xml:space="preserve"> </w:t>
      </w:r>
      <w:proofErr w:type="spellStart"/>
      <w:r w:rsidR="00AE1FF9">
        <w:rPr>
          <w:b/>
          <w:sz w:val="24"/>
        </w:rPr>
        <w:t>LiQuImAS</w:t>
      </w:r>
      <w:proofErr w:type="spellEnd"/>
      <w:r w:rsidR="00AE1FF9">
        <w:rPr>
          <w:b/>
          <w:sz w:val="24"/>
        </w:rPr>
        <w:t xml:space="preserve"> test conditions</w:t>
      </w:r>
    </w:p>
    <w:p w:rsidR="00BB44CA" w:rsidRPr="006D5CB2" w:rsidRDefault="00BB44CA" w:rsidP="00BB44CA">
      <w:pPr>
        <w:pStyle w:val="Heading2"/>
        <w:spacing w:line="240" w:lineRule="auto"/>
        <w:rPr>
          <w:lang w:val="en-GB"/>
        </w:rPr>
      </w:pPr>
      <w:r w:rsidRPr="006D5CB2">
        <w:rPr>
          <w:lang w:val="en-GB"/>
        </w:rPr>
        <w:t>Document for:</w:t>
      </w:r>
      <w:r w:rsidRPr="006D5CB2">
        <w:rPr>
          <w:lang w:val="en-GB"/>
        </w:rPr>
        <w:tab/>
      </w:r>
      <w:r>
        <w:rPr>
          <w:lang w:val="en-GB"/>
        </w:rPr>
        <w:t>Agreement</w:t>
      </w:r>
      <w:r w:rsidRPr="006D5CB2">
        <w:rPr>
          <w:lang w:val="en-GB"/>
        </w:rPr>
        <w:t xml:space="preserve"> </w:t>
      </w:r>
    </w:p>
    <w:p w:rsidR="00BB44CA" w:rsidRPr="006D5CB2" w:rsidRDefault="00BB44CA" w:rsidP="00BB44CA">
      <w:pPr>
        <w:pStyle w:val="Heading2"/>
        <w:spacing w:line="240" w:lineRule="auto"/>
        <w:rPr>
          <w:lang w:val="en-GB"/>
        </w:rPr>
      </w:pPr>
      <w:r>
        <w:rPr>
          <w:lang w:val="en-GB"/>
        </w:rPr>
        <w:t>Agenda Item:</w:t>
      </w:r>
      <w:r>
        <w:rPr>
          <w:lang w:val="en-GB"/>
        </w:rPr>
        <w:tab/>
      </w:r>
      <w:r w:rsidR="00AE1FF9">
        <w:rPr>
          <w:lang w:val="en-GB"/>
        </w:rPr>
        <w:t>Unique</w:t>
      </w:r>
    </w:p>
    <w:p w:rsidR="00BB44CA" w:rsidRDefault="00BB44CA" w:rsidP="00BB44CA">
      <w:pPr>
        <w:pBdr>
          <w:top w:val="single" w:sz="12" w:space="1" w:color="auto"/>
        </w:pBdr>
        <w:spacing w:after="0" w:line="240" w:lineRule="auto"/>
        <w:rPr>
          <w:sz w:val="20"/>
        </w:rPr>
      </w:pPr>
    </w:p>
    <w:p w:rsidR="00BB44CA" w:rsidRPr="00C50FEB" w:rsidRDefault="00BB44CA" w:rsidP="00BB44CA">
      <w:pPr>
        <w:pStyle w:val="Heading1"/>
        <w:numPr>
          <w:ilvl w:val="0"/>
          <w:numId w:val="7"/>
        </w:numPr>
        <w:jc w:val="both"/>
        <w:rPr>
          <w:rFonts w:eastAsia="Times New Roman"/>
          <w:b/>
        </w:rPr>
      </w:pPr>
      <w:r w:rsidRPr="00C50FEB">
        <w:rPr>
          <w:rFonts w:eastAsia="Times New Roman"/>
          <w:b/>
        </w:rPr>
        <w:t>Introduction</w:t>
      </w:r>
    </w:p>
    <w:p w:rsidR="00E33433" w:rsidRPr="00E33433" w:rsidRDefault="00E33433" w:rsidP="00AE1FF9">
      <w:pPr>
        <w:rPr>
          <w:lang w:val="en-US"/>
        </w:rPr>
      </w:pPr>
      <w:r>
        <w:t xml:space="preserve">At SA4#97, the SA4 plenary agreed </w:t>
      </w:r>
      <w:r w:rsidR="007A2503">
        <w:t>in [1]</w:t>
      </w:r>
      <w:r>
        <w:t xml:space="preserve"> on the following aspects pertaining to Audio Quality Characterization tests for </w:t>
      </w:r>
      <w:proofErr w:type="spellStart"/>
      <w:r>
        <w:t>VRStream</w:t>
      </w:r>
      <w:proofErr w:type="spellEnd"/>
      <w: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E33433" w:rsidTr="00E33433">
        <w:tc>
          <w:tcPr>
            <w:tcW w:w="9355" w:type="dxa"/>
            <w:tcBorders>
              <w:top w:val="single" w:sz="4" w:space="0" w:color="auto"/>
              <w:left w:val="single" w:sz="4" w:space="0" w:color="auto"/>
              <w:bottom w:val="single" w:sz="4" w:space="0" w:color="auto"/>
              <w:right w:val="single" w:sz="4" w:space="0" w:color="auto"/>
            </w:tcBorders>
          </w:tcPr>
          <w:p w:rsidR="00E33433" w:rsidRDefault="00E33433" w:rsidP="00E33433">
            <w:pPr>
              <w:pStyle w:val="TAL"/>
            </w:pPr>
            <w:r>
              <w:t>The following characterization test shall be conducted and results provided and documented:</w:t>
            </w:r>
          </w:p>
          <w:p w:rsidR="00E33433" w:rsidRDefault="00E33433" w:rsidP="00E33433">
            <w:pPr>
              <w:pStyle w:val="TAL"/>
              <w:rPr>
                <w:i/>
              </w:rPr>
            </w:pPr>
          </w:p>
          <w:p w:rsidR="00E33433" w:rsidRDefault="00E33433" w:rsidP="00E33433">
            <w:pPr>
              <w:pStyle w:val="TAL"/>
              <w:rPr>
                <w:i/>
              </w:rPr>
            </w:pPr>
            <w:r>
              <w:rPr>
                <w:i/>
              </w:rPr>
              <w:t>Codec Quality Characterization (Tests 1 and 2)</w:t>
            </w:r>
          </w:p>
          <w:p w:rsidR="00E33433" w:rsidRDefault="00E33433" w:rsidP="00E33433">
            <w:pPr>
              <w:pStyle w:val="TAL"/>
              <w:numPr>
                <w:ilvl w:val="0"/>
                <w:numId w:val="14"/>
              </w:numPr>
            </w:pPr>
            <w:r>
              <w:t>ITU-R BS.1534-3</w:t>
            </w:r>
          </w:p>
          <w:p w:rsidR="00E33433" w:rsidRDefault="00E33433" w:rsidP="00E33433">
            <w:pPr>
              <w:pStyle w:val="TAL"/>
              <w:numPr>
                <w:ilvl w:val="0"/>
                <w:numId w:val="14"/>
              </w:numPr>
            </w:pPr>
            <w:r>
              <w:t xml:space="preserve">Evaluates </w:t>
            </w:r>
            <w:r>
              <w:rPr>
                <w:i/>
              </w:rPr>
              <w:t>Basic Audio Quality</w:t>
            </w:r>
          </w:p>
          <w:p w:rsidR="00E33433" w:rsidRDefault="00E33433" w:rsidP="00E33433">
            <w:pPr>
              <w:pStyle w:val="TAL"/>
              <w:numPr>
                <w:ilvl w:val="0"/>
                <w:numId w:val="14"/>
              </w:numPr>
            </w:pPr>
            <w:r>
              <w:t>Test 1</w:t>
            </w:r>
          </w:p>
          <w:p w:rsidR="00E33433" w:rsidRDefault="00E33433" w:rsidP="00E33433">
            <w:pPr>
              <w:pStyle w:val="TAL"/>
              <w:numPr>
                <w:ilvl w:val="1"/>
                <w:numId w:val="14"/>
              </w:numPr>
            </w:pPr>
            <w:r>
              <w:t xml:space="preserve">Using </w:t>
            </w:r>
            <w:r>
              <w:rPr>
                <w:i/>
              </w:rPr>
              <w:t>Reference Renderer</w:t>
            </w:r>
            <w:r>
              <w:t xml:space="preserve"> for Reference and Degraded conditions</w:t>
            </w:r>
          </w:p>
          <w:p w:rsidR="00E33433" w:rsidRDefault="00E33433" w:rsidP="00E33433">
            <w:pPr>
              <w:pStyle w:val="TAL"/>
              <w:numPr>
                <w:ilvl w:val="1"/>
                <w:numId w:val="14"/>
              </w:numPr>
            </w:pPr>
            <w:r>
              <w:t>Over loudspeakers</w:t>
            </w:r>
          </w:p>
          <w:p w:rsidR="00E33433" w:rsidRDefault="00E33433" w:rsidP="00E33433">
            <w:pPr>
              <w:pStyle w:val="TAL"/>
              <w:numPr>
                <w:ilvl w:val="0"/>
                <w:numId w:val="14"/>
              </w:numPr>
            </w:pPr>
            <w:r>
              <w:t>Test 2 - Optional</w:t>
            </w:r>
          </w:p>
          <w:p w:rsidR="00E33433" w:rsidRDefault="00E33433" w:rsidP="00E33433">
            <w:pPr>
              <w:pStyle w:val="TAL"/>
              <w:numPr>
                <w:ilvl w:val="1"/>
                <w:numId w:val="14"/>
              </w:numPr>
            </w:pPr>
            <w:r>
              <w:t xml:space="preserve">Using </w:t>
            </w:r>
            <w:r>
              <w:rPr>
                <w:i/>
              </w:rPr>
              <w:t>Common Informative Binaural Renderer</w:t>
            </w:r>
            <w:r>
              <w:t xml:space="preserve"> for Reference and Degraded conditions</w:t>
            </w:r>
          </w:p>
          <w:p w:rsidR="00E33433" w:rsidRDefault="00E33433" w:rsidP="00E33433">
            <w:pPr>
              <w:pStyle w:val="TAL"/>
              <w:numPr>
                <w:ilvl w:val="1"/>
                <w:numId w:val="14"/>
              </w:numPr>
            </w:pPr>
            <w:r>
              <w:t>Over headphones</w:t>
            </w:r>
          </w:p>
          <w:p w:rsidR="00E33433" w:rsidRDefault="00E33433" w:rsidP="00E33433">
            <w:pPr>
              <w:pStyle w:val="TAL"/>
              <w:numPr>
                <w:ilvl w:val="0"/>
                <w:numId w:val="14"/>
              </w:numPr>
            </w:pPr>
            <w:r>
              <w:t xml:space="preserve">All test materials for all proponents are according to corresponding </w:t>
            </w:r>
            <w:proofErr w:type="spellStart"/>
            <w:r>
              <w:t>LiQuImAS</w:t>
            </w:r>
            <w:proofErr w:type="spellEnd"/>
            <w:r>
              <w:t xml:space="preserve"> test plan.</w:t>
            </w:r>
          </w:p>
          <w:p w:rsidR="00E33433" w:rsidRDefault="00E33433" w:rsidP="00E33433">
            <w:pPr>
              <w:pStyle w:val="TAL"/>
            </w:pPr>
          </w:p>
          <w:p w:rsidR="00E33433" w:rsidRDefault="00E33433" w:rsidP="00E33433">
            <w:pPr>
              <w:pStyle w:val="TAL"/>
              <w:rPr>
                <w:i/>
              </w:rPr>
            </w:pPr>
            <w:r>
              <w:rPr>
                <w:i/>
              </w:rPr>
              <w:t>Reference Binaural Renderer Quality Characterization (Test 3)</w:t>
            </w:r>
          </w:p>
          <w:p w:rsidR="00E33433" w:rsidRDefault="00E33433" w:rsidP="00E33433">
            <w:pPr>
              <w:pStyle w:val="TAL"/>
              <w:numPr>
                <w:ilvl w:val="0"/>
                <w:numId w:val="14"/>
              </w:numPr>
            </w:pPr>
            <w:r>
              <w:t>3GPP TS.26.260 (</w:t>
            </w:r>
            <w:proofErr w:type="spellStart"/>
            <w:r>
              <w:t>LiQuImAS</w:t>
            </w:r>
            <w:proofErr w:type="spellEnd"/>
            <w:r>
              <w:t xml:space="preserve">) - </w:t>
            </w:r>
            <w:r w:rsidRPr="006553DB">
              <w:rPr>
                <w:b/>
                <w:i/>
                <w:color w:val="FF0000"/>
              </w:rPr>
              <w:t xml:space="preserve">Rendering Test (TBD in </w:t>
            </w:r>
            <w:proofErr w:type="spellStart"/>
            <w:r w:rsidRPr="006553DB">
              <w:rPr>
                <w:b/>
                <w:i/>
                <w:color w:val="FF0000"/>
              </w:rPr>
              <w:t>LiQuImAS</w:t>
            </w:r>
            <w:proofErr w:type="spellEnd"/>
            <w:r w:rsidRPr="006553DB">
              <w:rPr>
                <w:b/>
                <w:i/>
                <w:color w:val="FF0000"/>
              </w:rPr>
              <w:t>)</w:t>
            </w:r>
          </w:p>
          <w:p w:rsidR="00E33433" w:rsidRDefault="00E33433" w:rsidP="00E33433">
            <w:pPr>
              <w:pStyle w:val="TAL"/>
              <w:numPr>
                <w:ilvl w:val="0"/>
                <w:numId w:val="14"/>
              </w:numPr>
            </w:pPr>
            <w:r>
              <w:t>Over headphones with head tracking</w:t>
            </w:r>
          </w:p>
          <w:p w:rsidR="00E33433" w:rsidRPr="006553DB" w:rsidRDefault="00E33433" w:rsidP="00E33433">
            <w:pPr>
              <w:pStyle w:val="TAL"/>
              <w:numPr>
                <w:ilvl w:val="0"/>
                <w:numId w:val="14"/>
              </w:numPr>
            </w:pPr>
            <w:r w:rsidRPr="006553DB">
              <w:t xml:space="preserve">Characterize media profile performance with </w:t>
            </w:r>
            <w:r w:rsidRPr="006553DB">
              <w:rPr>
                <w:i/>
              </w:rPr>
              <w:t xml:space="preserve">Reference Renderer </w:t>
            </w:r>
            <w:r w:rsidRPr="006553DB">
              <w:t xml:space="preserve">and optionally but strongly recommended media profile performance with </w:t>
            </w:r>
            <w:r w:rsidRPr="006553DB">
              <w:rPr>
                <w:i/>
              </w:rPr>
              <w:t>Common Informative Binaural Renderer.</w:t>
            </w:r>
          </w:p>
          <w:p w:rsidR="00E33433" w:rsidRDefault="00E33433" w:rsidP="00E33433">
            <w:pPr>
              <w:pStyle w:val="TAL"/>
              <w:numPr>
                <w:ilvl w:val="0"/>
                <w:numId w:val="14"/>
              </w:numPr>
            </w:pPr>
            <w:r>
              <w:t>Evaluates the following attributes:</w:t>
            </w:r>
          </w:p>
          <w:p w:rsidR="00E33433" w:rsidRDefault="00E33433" w:rsidP="00E33433">
            <w:pPr>
              <w:pStyle w:val="TAL"/>
              <w:numPr>
                <w:ilvl w:val="1"/>
                <w:numId w:val="14"/>
              </w:numPr>
            </w:pPr>
            <w:r>
              <w:t>Spatial Quality</w:t>
            </w:r>
          </w:p>
          <w:p w:rsidR="00E33433" w:rsidRDefault="00E33433" w:rsidP="00E33433">
            <w:pPr>
              <w:pStyle w:val="TAL"/>
              <w:numPr>
                <w:ilvl w:val="1"/>
                <w:numId w:val="14"/>
              </w:numPr>
            </w:pPr>
            <w:r>
              <w:t>Artefacts</w:t>
            </w:r>
          </w:p>
          <w:p w:rsidR="00E33433" w:rsidRDefault="00E33433" w:rsidP="00E33433">
            <w:pPr>
              <w:pStyle w:val="TAL"/>
              <w:numPr>
                <w:ilvl w:val="1"/>
                <w:numId w:val="14"/>
              </w:numPr>
            </w:pPr>
            <w:r>
              <w:t>Timbre Quality</w:t>
            </w:r>
          </w:p>
          <w:p w:rsidR="00E33433" w:rsidRDefault="00E33433" w:rsidP="00E33433">
            <w:pPr>
              <w:pStyle w:val="TAL"/>
              <w:numPr>
                <w:ilvl w:val="1"/>
                <w:numId w:val="14"/>
              </w:numPr>
            </w:pPr>
            <w:r>
              <w:t>Overall Quality</w:t>
            </w:r>
          </w:p>
          <w:p w:rsidR="00E33433" w:rsidRDefault="00E33433" w:rsidP="00E33433">
            <w:pPr>
              <w:pStyle w:val="TAL"/>
              <w:numPr>
                <w:ilvl w:val="0"/>
                <w:numId w:val="14"/>
              </w:numPr>
            </w:pPr>
            <w:r>
              <w:t xml:space="preserve">All test materials for all proponents are according to corresponding </w:t>
            </w:r>
            <w:proofErr w:type="spellStart"/>
            <w:r>
              <w:t>LiQuImAS</w:t>
            </w:r>
            <w:proofErr w:type="spellEnd"/>
            <w:r>
              <w:t xml:space="preserve"> test plan.</w:t>
            </w:r>
          </w:p>
          <w:p w:rsidR="00E33433" w:rsidRDefault="00E33433" w:rsidP="00E33433">
            <w:pPr>
              <w:pStyle w:val="TAL"/>
              <w:ind w:left="720"/>
            </w:pPr>
          </w:p>
        </w:tc>
      </w:tr>
    </w:tbl>
    <w:p w:rsidR="00E33433" w:rsidRDefault="00E33433" w:rsidP="00E33433"/>
    <w:p w:rsidR="00E33433" w:rsidRDefault="00E33433" w:rsidP="00E33433">
      <w:pPr>
        <w:rPr>
          <w:lang w:val="en-US"/>
        </w:rPr>
      </w:pPr>
      <w:r>
        <w:t>Th</w:t>
      </w:r>
      <w:r w:rsidR="007A2503">
        <w:t>e</w:t>
      </w:r>
      <w:r>
        <w:t xml:space="preserve"> agreement </w:t>
      </w:r>
      <w:r w:rsidR="007A2503">
        <w:t xml:space="preserve">in [1] </w:t>
      </w:r>
      <w:r>
        <w:t xml:space="preserve">tasks </w:t>
      </w:r>
      <w:proofErr w:type="spellStart"/>
      <w:r>
        <w:t>LiQuImAS</w:t>
      </w:r>
      <w:proofErr w:type="spellEnd"/>
      <w:r>
        <w:t xml:space="preserve"> to define all test materials for all proponents</w:t>
      </w:r>
      <w:r w:rsidR="007A2503">
        <w:t xml:space="preserve"> of audio solutions for </w:t>
      </w:r>
      <w:proofErr w:type="spellStart"/>
      <w:r w:rsidR="007A2503">
        <w:t>VRStream</w:t>
      </w:r>
      <w:proofErr w:type="spellEnd"/>
      <w:r>
        <w:t xml:space="preserve">. </w:t>
      </w:r>
      <w:r>
        <w:rPr>
          <w:lang w:val="en-US"/>
        </w:rPr>
        <w:t xml:space="preserve">The present document makes proposals on audio test materials to be </w:t>
      </w:r>
      <w:proofErr w:type="gramStart"/>
      <w:r>
        <w:rPr>
          <w:lang w:val="en-US"/>
        </w:rPr>
        <w:t>used</w:t>
      </w:r>
      <w:proofErr w:type="gramEnd"/>
      <w:r>
        <w:rPr>
          <w:lang w:val="en-US"/>
        </w:rPr>
        <w:t xml:space="preserve"> as part of a </w:t>
      </w:r>
      <w:proofErr w:type="spellStart"/>
      <w:r>
        <w:rPr>
          <w:lang w:val="en-US"/>
        </w:rPr>
        <w:t>LiQuImAS</w:t>
      </w:r>
      <w:proofErr w:type="spellEnd"/>
      <w:r>
        <w:rPr>
          <w:lang w:val="en-US"/>
        </w:rPr>
        <w:t xml:space="preserve"> subjective test plan targeting the evaluation of potential </w:t>
      </w:r>
      <w:proofErr w:type="spellStart"/>
      <w:r>
        <w:rPr>
          <w:lang w:val="en-US"/>
        </w:rPr>
        <w:t>VRStream</w:t>
      </w:r>
      <w:proofErr w:type="spellEnd"/>
      <w:r>
        <w:rPr>
          <w:lang w:val="en-US"/>
        </w:rPr>
        <w:t xml:space="preserve"> audio codecs.</w:t>
      </w:r>
    </w:p>
    <w:p w:rsidR="00E33433" w:rsidRPr="00E33433" w:rsidRDefault="00E33433" w:rsidP="00E33433">
      <w:pPr>
        <w:pStyle w:val="Heading1"/>
        <w:numPr>
          <w:ilvl w:val="0"/>
          <w:numId w:val="7"/>
        </w:numPr>
        <w:rPr>
          <w:b/>
        </w:rPr>
      </w:pPr>
      <w:r w:rsidRPr="00E33433">
        <w:rPr>
          <w:b/>
        </w:rPr>
        <w:t>Proposal</w:t>
      </w:r>
    </w:p>
    <w:p w:rsidR="00E33433" w:rsidRDefault="00E33433" w:rsidP="00E33433">
      <w:r>
        <w:t xml:space="preserve">To facilitate an unbiased </w:t>
      </w:r>
      <w:proofErr w:type="spellStart"/>
      <w:r>
        <w:t>VRStream</w:t>
      </w:r>
      <w:proofErr w:type="spellEnd"/>
      <w:r>
        <w:t xml:space="preserve"> Codec Quality Characterization test (Tests 1 and 2 from S4-180318), the sources propose:</w:t>
      </w:r>
    </w:p>
    <w:p w:rsidR="00E33433" w:rsidRDefault="00E33433" w:rsidP="00E33433">
      <w:pPr>
        <w:pStyle w:val="ListParagraph"/>
        <w:numPr>
          <w:ilvl w:val="0"/>
          <w:numId w:val="18"/>
        </w:numPr>
      </w:pPr>
      <w:r>
        <w:t>To use a common set of critical test material to be used by all proponents.</w:t>
      </w:r>
    </w:p>
    <w:p w:rsidR="00E33433" w:rsidRDefault="00E33433" w:rsidP="00E33433">
      <w:pPr>
        <w:pStyle w:val="ListParagraph"/>
        <w:numPr>
          <w:ilvl w:val="0"/>
          <w:numId w:val="18"/>
        </w:numPr>
      </w:pPr>
      <w:r>
        <w:t>To leverage the efforts of recent immersive audio codec evaluation activities by using test material that has been already reviewed and carefully selected by groups of audio experts from different organizations.</w:t>
      </w:r>
    </w:p>
    <w:p w:rsidR="00E33433" w:rsidRDefault="00E33433" w:rsidP="00E33433">
      <w:pPr>
        <w:pStyle w:val="ListParagraph"/>
        <w:numPr>
          <w:ilvl w:val="0"/>
          <w:numId w:val="18"/>
        </w:numPr>
      </w:pPr>
      <w:r>
        <w:t>To have common test materials for at least the following:</w:t>
      </w:r>
    </w:p>
    <w:p w:rsidR="00E33433" w:rsidRDefault="00E33433" w:rsidP="00E33433">
      <w:pPr>
        <w:pStyle w:val="ListParagraph"/>
        <w:numPr>
          <w:ilvl w:val="1"/>
          <w:numId w:val="18"/>
        </w:numPr>
      </w:pPr>
      <w:r>
        <w:t>Channel-Based Content:</w:t>
      </w:r>
    </w:p>
    <w:p w:rsidR="009D2523" w:rsidRDefault="00E33433" w:rsidP="00E33433">
      <w:pPr>
        <w:pStyle w:val="ListParagraph"/>
        <w:numPr>
          <w:ilvl w:val="2"/>
          <w:numId w:val="18"/>
        </w:numPr>
      </w:pPr>
      <w:r>
        <w:t xml:space="preserve">2 test items for 7.1.4 </w:t>
      </w:r>
    </w:p>
    <w:p w:rsidR="009D2523" w:rsidRDefault="00E33433" w:rsidP="00E33433">
      <w:pPr>
        <w:pStyle w:val="ListParagraph"/>
        <w:numPr>
          <w:ilvl w:val="2"/>
          <w:numId w:val="18"/>
        </w:numPr>
      </w:pPr>
      <w:r>
        <w:t>1 test item for 22.2</w:t>
      </w:r>
    </w:p>
    <w:p w:rsidR="009D2523" w:rsidRDefault="00E33433" w:rsidP="00E33433">
      <w:pPr>
        <w:pStyle w:val="ListParagraph"/>
        <w:numPr>
          <w:ilvl w:val="1"/>
          <w:numId w:val="18"/>
        </w:numPr>
      </w:pPr>
      <w:r>
        <w:t xml:space="preserve">Scene-Based Content: </w:t>
      </w:r>
    </w:p>
    <w:p w:rsidR="009D2523" w:rsidRDefault="009D2523" w:rsidP="00E33433">
      <w:pPr>
        <w:pStyle w:val="ListParagraph"/>
        <w:numPr>
          <w:ilvl w:val="2"/>
          <w:numId w:val="18"/>
        </w:numPr>
      </w:pPr>
      <w:r>
        <w:t>3</w:t>
      </w:r>
      <w:r w:rsidR="00E33433">
        <w:t xml:space="preserve"> test items with &gt; 3</w:t>
      </w:r>
      <w:r w:rsidR="00E33433" w:rsidRPr="009D2523">
        <w:rPr>
          <w:vertAlign w:val="superscript"/>
        </w:rPr>
        <w:t>rd</w:t>
      </w:r>
      <w:r w:rsidR="00E33433">
        <w:t xml:space="preserve"> Order HOA </w:t>
      </w:r>
    </w:p>
    <w:p w:rsidR="009D2523" w:rsidRDefault="00E33433" w:rsidP="00E33433">
      <w:pPr>
        <w:pStyle w:val="ListParagraph"/>
        <w:numPr>
          <w:ilvl w:val="1"/>
          <w:numId w:val="18"/>
        </w:numPr>
      </w:pPr>
      <w:r>
        <w:t>Object-Based Content:</w:t>
      </w:r>
    </w:p>
    <w:p w:rsidR="009D2523" w:rsidRDefault="009D2523" w:rsidP="00E33433">
      <w:pPr>
        <w:pStyle w:val="ListParagraph"/>
        <w:numPr>
          <w:ilvl w:val="2"/>
          <w:numId w:val="18"/>
        </w:numPr>
      </w:pPr>
      <w:r>
        <w:t>1</w:t>
      </w:r>
      <w:r w:rsidR="00E33433">
        <w:t xml:space="preserve"> item with dynamic objects</w:t>
      </w:r>
    </w:p>
    <w:p w:rsidR="009D2523" w:rsidRDefault="009D2523" w:rsidP="00E33433">
      <w:pPr>
        <w:pStyle w:val="ListParagraph"/>
        <w:numPr>
          <w:ilvl w:val="2"/>
          <w:numId w:val="18"/>
        </w:numPr>
      </w:pPr>
      <w:r>
        <w:lastRenderedPageBreak/>
        <w:t>1</w:t>
      </w:r>
      <w:r w:rsidR="00E33433">
        <w:t xml:space="preserve"> item with mixed objects plus channels</w:t>
      </w:r>
    </w:p>
    <w:p w:rsidR="00E33433" w:rsidRPr="00896599" w:rsidRDefault="009D2523" w:rsidP="00E33433">
      <w:pPr>
        <w:pStyle w:val="ListParagraph"/>
        <w:numPr>
          <w:ilvl w:val="2"/>
          <w:numId w:val="18"/>
        </w:numPr>
      </w:pPr>
      <w:r>
        <w:t>1</w:t>
      </w:r>
      <w:r w:rsidR="00E33433">
        <w:t xml:space="preserve"> item with mixed objects plus HOA</w:t>
      </w:r>
    </w:p>
    <w:p w:rsidR="003D2AED" w:rsidRDefault="003D2AED" w:rsidP="00E33433">
      <w:pPr>
        <w:rPr>
          <w:lang w:val="en-CA" w:eastAsia="en-CA"/>
        </w:rPr>
      </w:pPr>
      <w:bookmarkStart w:id="0" w:name="_GoBack"/>
      <w:bookmarkEnd w:id="0"/>
    </w:p>
    <w:p w:rsidR="00E33433" w:rsidRDefault="003D2AED" w:rsidP="00E33433">
      <w:pPr>
        <w:rPr>
          <w:lang w:val="en-CA" w:eastAsia="en-CA"/>
        </w:rPr>
      </w:pPr>
      <w:r>
        <w:rPr>
          <w:lang w:val="en-CA" w:eastAsia="en-CA"/>
        </w:rPr>
        <w:t>NOTE: As agreed in [2]:</w:t>
      </w:r>
    </w:p>
    <w:p w:rsidR="003D2AED" w:rsidRPr="003D2AED" w:rsidRDefault="003D2AED" w:rsidP="003D2AED">
      <w:pPr>
        <w:pStyle w:val="ListParagraph"/>
        <w:numPr>
          <w:ilvl w:val="0"/>
          <w:numId w:val="19"/>
        </w:numPr>
        <w:jc w:val="both"/>
        <w:rPr>
          <w:rFonts w:ascii="Arial" w:hAnsi="Arial"/>
          <w:sz w:val="22"/>
        </w:rPr>
      </w:pPr>
      <w:r w:rsidRPr="003D2AED">
        <w:t>All source and degraded audio test materials used in the conduction of the subjective tests shall be made available to interested 3GPP member companies on request and at least for the purpose of cross-checking the test results.</w:t>
      </w:r>
    </w:p>
    <w:p w:rsidR="003D2AED" w:rsidRPr="003D2AED" w:rsidRDefault="003D2AED" w:rsidP="003D2AED">
      <w:pPr>
        <w:pStyle w:val="ListParagraph"/>
        <w:numPr>
          <w:ilvl w:val="0"/>
          <w:numId w:val="19"/>
        </w:numPr>
        <w:jc w:val="both"/>
      </w:pPr>
      <w:r w:rsidRPr="003D2AED">
        <w:t xml:space="preserve">All test results should be </w:t>
      </w:r>
      <w:proofErr w:type="gramStart"/>
      <w:r w:rsidRPr="003D2AED">
        <w:t>cross-checked</w:t>
      </w:r>
      <w:proofErr w:type="gramEnd"/>
      <w:r w:rsidRPr="003D2AED">
        <w:t xml:space="preserve"> by at least one other 3GPP member company and then cross-check results shall be submitted to 3GPP SA4. If no such other 3GPP member company volunteers to conduct a </w:t>
      </w:r>
      <w:proofErr w:type="gramStart"/>
      <w:r w:rsidRPr="003D2AED">
        <w:t>cross-check</w:t>
      </w:r>
      <w:proofErr w:type="gramEnd"/>
      <w:r w:rsidRPr="003D2AED">
        <w:t xml:space="preserve"> test, this requirement is waived.</w:t>
      </w:r>
    </w:p>
    <w:p w:rsidR="003D2AED" w:rsidRDefault="003D2AED" w:rsidP="00E33433">
      <w:pPr>
        <w:rPr>
          <w:lang w:val="en-CA" w:eastAsia="en-CA"/>
        </w:rPr>
      </w:pPr>
    </w:p>
    <w:p w:rsidR="00BB44CA" w:rsidRPr="00B82CE8" w:rsidRDefault="00D4513D" w:rsidP="00BB44CA">
      <w:pPr>
        <w:pStyle w:val="Heading1"/>
        <w:numPr>
          <w:ilvl w:val="0"/>
          <w:numId w:val="7"/>
        </w:numPr>
        <w:rPr>
          <w:b/>
        </w:rPr>
      </w:pPr>
      <w:r w:rsidRPr="00B82CE8">
        <w:rPr>
          <w:b/>
        </w:rPr>
        <w:t>References</w:t>
      </w:r>
    </w:p>
    <w:p w:rsidR="00BB44CA" w:rsidRDefault="00BB44CA" w:rsidP="00BB44CA">
      <w:pPr>
        <w:rPr>
          <w:rFonts w:cs="Arial"/>
          <w:szCs w:val="24"/>
          <w:lang w:val="en-US"/>
        </w:rPr>
      </w:pPr>
      <w:r>
        <w:t>[1] S4-</w:t>
      </w:r>
      <w:r w:rsidR="009D2523">
        <w:t>180318</w:t>
      </w:r>
      <w:r>
        <w:t xml:space="preserve">, </w:t>
      </w:r>
      <w:r w:rsidR="009D2523">
        <w:rPr>
          <w:rFonts w:cs="Arial"/>
          <w:szCs w:val="24"/>
          <w:lang w:val="en-US"/>
        </w:rPr>
        <w:t xml:space="preserve">Proposal for Submission Information for </w:t>
      </w:r>
      <w:proofErr w:type="spellStart"/>
      <w:r w:rsidR="009D2523">
        <w:rPr>
          <w:rFonts w:cs="Arial"/>
          <w:szCs w:val="24"/>
          <w:lang w:val="en-US"/>
        </w:rPr>
        <w:t>VRStream</w:t>
      </w:r>
      <w:proofErr w:type="spellEnd"/>
      <w:r w:rsidR="009D2523">
        <w:rPr>
          <w:rFonts w:cs="Arial"/>
          <w:szCs w:val="24"/>
          <w:lang w:val="en-US"/>
        </w:rPr>
        <w:t xml:space="preserve"> audio – Qualcomm Incorporated, </w:t>
      </w:r>
      <w:r w:rsidR="003D2AED">
        <w:rPr>
          <w:rFonts w:cs="Arial"/>
          <w:szCs w:val="24"/>
          <w:lang w:val="en-US"/>
        </w:rPr>
        <w:t xml:space="preserve">Source: </w:t>
      </w:r>
      <w:proofErr w:type="spellStart"/>
      <w:r w:rsidR="009D2523">
        <w:rPr>
          <w:rFonts w:cs="Arial"/>
          <w:szCs w:val="24"/>
          <w:lang w:val="en-US"/>
        </w:rPr>
        <w:t>Fraunhofer</w:t>
      </w:r>
      <w:proofErr w:type="spellEnd"/>
      <w:r w:rsidR="009D2523">
        <w:rPr>
          <w:rFonts w:cs="Arial"/>
          <w:szCs w:val="24"/>
          <w:lang w:val="en-US"/>
        </w:rPr>
        <w:t xml:space="preserve"> IIS, ORANGE – Fukuoka, Japan, February 2018.</w:t>
      </w:r>
    </w:p>
    <w:p w:rsidR="009D2523" w:rsidRPr="00BB44CA" w:rsidRDefault="009D2523" w:rsidP="00BB44CA">
      <w:r>
        <w:rPr>
          <w:rFonts w:cs="Arial"/>
          <w:szCs w:val="24"/>
          <w:lang w:val="en-US"/>
        </w:rPr>
        <w:t>[2] S4-AHV029</w:t>
      </w:r>
      <w:r w:rsidR="003D2AED">
        <w:rPr>
          <w:rFonts w:cs="Arial"/>
          <w:szCs w:val="24"/>
          <w:lang w:val="en-US"/>
        </w:rPr>
        <w:t xml:space="preserve">, </w:t>
      </w:r>
      <w:r w:rsidR="003D2AED" w:rsidRPr="003D2AED">
        <w:rPr>
          <w:rFonts w:cs="Arial"/>
          <w:szCs w:val="24"/>
          <w:lang w:val="en-US"/>
        </w:rPr>
        <w:t xml:space="preserve">Agreements on Audio Codec Profiles Considerations for </w:t>
      </w:r>
      <w:proofErr w:type="spellStart"/>
      <w:r w:rsidR="003D2AED" w:rsidRPr="003D2AED">
        <w:rPr>
          <w:rFonts w:cs="Arial"/>
          <w:szCs w:val="24"/>
          <w:lang w:val="en-US"/>
        </w:rPr>
        <w:t>VRStream</w:t>
      </w:r>
      <w:proofErr w:type="spellEnd"/>
      <w:r w:rsidR="003D2AED">
        <w:rPr>
          <w:rFonts w:cs="Arial"/>
          <w:szCs w:val="24"/>
          <w:lang w:val="en-US"/>
        </w:rPr>
        <w:t xml:space="preserve">, Source: 3GPP SA4 AH on VR, Santa Clara, USA, </w:t>
      </w:r>
      <w:proofErr w:type="gramStart"/>
      <w:r w:rsidR="003D2AED">
        <w:rPr>
          <w:rFonts w:cs="Arial"/>
          <w:szCs w:val="24"/>
          <w:lang w:val="en-US"/>
        </w:rPr>
        <w:t>04</w:t>
      </w:r>
      <w:proofErr w:type="gramEnd"/>
      <w:r w:rsidR="003D2AED">
        <w:rPr>
          <w:rFonts w:cs="Arial"/>
          <w:szCs w:val="24"/>
          <w:lang w:val="en-US"/>
        </w:rPr>
        <w:t>-08 December 2018</w:t>
      </w:r>
    </w:p>
    <w:sectPr w:rsidR="009D2523" w:rsidRPr="00BB44CA" w:rsidSect="007F7E2F">
      <w:headerReference w:type="default" r:id="rId9"/>
      <w:footerReference w:type="default" r:id="rId10"/>
      <w:headerReference w:type="first" r:id="rId11"/>
      <w:footerReference w:type="first" r:id="rId1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05D" w:rsidRDefault="006F305D">
      <w:r>
        <w:separator/>
      </w:r>
    </w:p>
  </w:endnote>
  <w:endnote w:type="continuationSeparator" w:id="0">
    <w:p w:rsidR="006F305D" w:rsidRDefault="006F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auto"/>
    <w:pitch w:val="variable"/>
    <w:sig w:usb0="E00002FF" w:usb1="6AC7FDFB" w:usb2="08000012" w:usb3="00000000" w:csb0="0002009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B9175A">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B9175A">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B9175A">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B9175A">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05D" w:rsidRDefault="006F305D">
      <w:r>
        <w:separator/>
      </w:r>
    </w:p>
  </w:footnote>
  <w:footnote w:type="continuationSeparator" w:id="0">
    <w:p w:rsidR="006F305D" w:rsidRDefault="006F30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Default="004435C0">
    <w:pPr>
      <w:pStyle w:val="Header"/>
      <w:spacing w:after="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Pr="006D0105" w:rsidRDefault="004435C0" w:rsidP="004C2242">
    <w:pPr>
      <w:tabs>
        <w:tab w:val="right" w:pos="9356"/>
      </w:tabs>
      <w:spacing w:after="0"/>
      <w:rPr>
        <w:rFonts w:cs="Arial"/>
        <w:b/>
        <w:i/>
        <w:sz w:val="20"/>
      </w:rPr>
    </w:pPr>
    <w:r w:rsidRPr="006D0105">
      <w:rPr>
        <w:rFonts w:cs="Arial"/>
        <w:sz w:val="20"/>
        <w:lang w:val="en-US"/>
      </w:rPr>
      <w:t>T</w:t>
    </w:r>
    <w:r w:rsidR="00AE1FF9">
      <w:rPr>
        <w:rFonts w:cs="Arial"/>
        <w:sz w:val="20"/>
        <w:lang w:val="en-US"/>
      </w:rPr>
      <w:t xml:space="preserve">SG SA4 SQ </w:t>
    </w:r>
    <w:proofErr w:type="spellStart"/>
    <w:r w:rsidR="00AE1FF9">
      <w:rPr>
        <w:rFonts w:cs="Arial"/>
        <w:sz w:val="20"/>
        <w:lang w:val="en-US"/>
      </w:rPr>
      <w:t>AdHoc</w:t>
    </w:r>
    <w:proofErr w:type="spellEnd"/>
    <w:r w:rsidR="00AE1FF9">
      <w:rPr>
        <w:rFonts w:cs="Arial"/>
        <w:sz w:val="20"/>
        <w:lang w:val="en-US"/>
      </w:rPr>
      <w:t xml:space="preserve"> on </w:t>
    </w:r>
    <w:proofErr w:type="spellStart"/>
    <w:r w:rsidR="00AE1FF9">
      <w:rPr>
        <w:rFonts w:cs="Arial"/>
        <w:sz w:val="20"/>
        <w:lang w:val="en-US"/>
      </w:rPr>
      <w:t>LiQuImAS</w:t>
    </w:r>
    <w:proofErr w:type="spellEnd"/>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w:t>
    </w:r>
    <w:r w:rsidR="00B82CE8" w:rsidRPr="00B82CE8">
      <w:rPr>
        <w:rFonts w:cs="Arial"/>
        <w:b/>
        <w:i/>
        <w:sz w:val="28"/>
        <w:szCs w:val="28"/>
      </w:rPr>
      <w:t>S4-</w:t>
    </w:r>
    <w:r w:rsidR="00AE1FF9">
      <w:rPr>
        <w:rFonts w:cs="Arial"/>
        <w:b/>
        <w:i/>
        <w:sz w:val="28"/>
        <w:szCs w:val="28"/>
      </w:rPr>
      <w:t>AHQ127</w:t>
    </w:r>
  </w:p>
  <w:p w:rsidR="00AC7296" w:rsidRPr="00E932D6" w:rsidRDefault="00AE1FF9" w:rsidP="00AC7296">
    <w:pPr>
      <w:tabs>
        <w:tab w:val="right" w:pos="9540"/>
      </w:tabs>
      <w:spacing w:after="0"/>
      <w:rPr>
        <w:b/>
        <w:i/>
        <w:sz w:val="24"/>
        <w:lang w:val="en-US"/>
      </w:rPr>
    </w:pPr>
    <w:r>
      <w:rPr>
        <w:rFonts w:cs="Arial"/>
        <w:sz w:val="20"/>
        <w:lang w:eastAsia="zh-CN"/>
      </w:rPr>
      <w:t>05 March 2018 - Teleconference</w:t>
    </w:r>
    <w:r w:rsidR="00AC7296" w:rsidRPr="00AC7296">
      <w:rPr>
        <w:b/>
        <w:i/>
        <w:sz w:val="24"/>
        <w:lang w:val="en-US"/>
      </w:rPr>
      <w:t xml:space="preserve"> </w:t>
    </w:r>
    <w:r w:rsidR="006553DB">
      <w:rPr>
        <w:b/>
        <w:i/>
        <w:sz w:val="24"/>
        <w:lang w:val="en-US"/>
      </w:rPr>
      <w:tab/>
    </w:r>
  </w:p>
  <w:p w:rsidR="004435C0" w:rsidRPr="006D0105" w:rsidRDefault="004435C0" w:rsidP="004C2242">
    <w:pPr>
      <w:tabs>
        <w:tab w:val="right" w:pos="9360"/>
      </w:tabs>
      <w:spacing w:after="0"/>
      <w:rPr>
        <w:rFonts w:cs="Arial"/>
        <w:b/>
        <w:sz w:val="20"/>
        <w:lang w:val="en-US" w:eastAsia="zh-CN"/>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51FE0"/>
    <w:multiLevelType w:val="hybridMultilevel"/>
    <w:tmpl w:val="251CF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273A20C0"/>
    <w:multiLevelType w:val="hybridMultilevel"/>
    <w:tmpl w:val="4632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47A67CB"/>
    <w:multiLevelType w:val="hybridMultilevel"/>
    <w:tmpl w:val="B40EEBB4"/>
    <w:lvl w:ilvl="0" w:tplc="3806CE1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39180DFD"/>
    <w:multiLevelType w:val="hybridMultilevel"/>
    <w:tmpl w:val="8EE2D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DE12BEB"/>
    <w:multiLevelType w:val="hybridMultilevel"/>
    <w:tmpl w:val="08842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BC118F"/>
    <w:multiLevelType w:val="hybridMultilevel"/>
    <w:tmpl w:val="9548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0E44F0"/>
    <w:multiLevelType w:val="hybridMultilevel"/>
    <w:tmpl w:val="E5385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nsid w:val="6C2B00EB"/>
    <w:multiLevelType w:val="hybridMultilevel"/>
    <w:tmpl w:val="D4DA5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22E1302"/>
    <w:multiLevelType w:val="hybridMultilevel"/>
    <w:tmpl w:val="3F96B05C"/>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7"/>
  </w:num>
  <w:num w:numId="4">
    <w:abstractNumId w:val="8"/>
  </w:num>
  <w:num w:numId="5">
    <w:abstractNumId w:val="11"/>
  </w:num>
  <w:num w:numId="6">
    <w:abstractNumId w:val="17"/>
  </w:num>
  <w:num w:numId="7">
    <w:abstractNumId w:val="14"/>
  </w:num>
  <w:num w:numId="8">
    <w:abstractNumId w:val="9"/>
  </w:num>
  <w:num w:numId="9">
    <w:abstractNumId w:val="10"/>
  </w:num>
  <w:num w:numId="10">
    <w:abstractNumId w:val="3"/>
  </w:num>
  <w:num w:numId="11">
    <w:abstractNumId w:val="5"/>
  </w:num>
  <w:num w:numId="12">
    <w:abstractNumId w:val="15"/>
  </w:num>
  <w:num w:numId="13">
    <w:abstractNumId w:val="6"/>
  </w:num>
  <w:num w:numId="14">
    <w:abstractNumId w:val="1"/>
  </w:num>
  <w:num w:numId="15">
    <w:abstractNumId w:val="16"/>
  </w:num>
  <w:num w:numId="16">
    <w:abstractNumId w:val="4"/>
  </w:num>
  <w:num w:numId="17">
    <w:abstractNumId w:val="12"/>
  </w:num>
  <w:num w:numId="18">
    <w:abstractNumId w:val="13"/>
  </w:num>
  <w:num w:numId="1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2AC"/>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7C3"/>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20D"/>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401"/>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223"/>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660D"/>
    <w:rsid w:val="00376E84"/>
    <w:rsid w:val="00377889"/>
    <w:rsid w:val="0038002B"/>
    <w:rsid w:val="00380315"/>
    <w:rsid w:val="003811AC"/>
    <w:rsid w:val="00382253"/>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5A1"/>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2AED"/>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41D"/>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2C19"/>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AAC"/>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67826"/>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2B41"/>
    <w:rsid w:val="005E4074"/>
    <w:rsid w:val="005E4C33"/>
    <w:rsid w:val="005E6084"/>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5DA2"/>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366E"/>
    <w:rsid w:val="006553DB"/>
    <w:rsid w:val="00655A7A"/>
    <w:rsid w:val="00655D90"/>
    <w:rsid w:val="00655EA0"/>
    <w:rsid w:val="006562B1"/>
    <w:rsid w:val="00656B07"/>
    <w:rsid w:val="00656DB4"/>
    <w:rsid w:val="00660CA0"/>
    <w:rsid w:val="00661424"/>
    <w:rsid w:val="006615F1"/>
    <w:rsid w:val="0066167F"/>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7DA"/>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1DB3"/>
    <w:rsid w:val="006F253C"/>
    <w:rsid w:val="006F2EED"/>
    <w:rsid w:val="006F305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503"/>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22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0111"/>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4B8"/>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222"/>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013"/>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2523"/>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397B"/>
    <w:rsid w:val="00A346E3"/>
    <w:rsid w:val="00A3718B"/>
    <w:rsid w:val="00A3732A"/>
    <w:rsid w:val="00A40684"/>
    <w:rsid w:val="00A40BC3"/>
    <w:rsid w:val="00A41944"/>
    <w:rsid w:val="00A4271A"/>
    <w:rsid w:val="00A4314E"/>
    <w:rsid w:val="00A4499A"/>
    <w:rsid w:val="00A45E3D"/>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296"/>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1FF9"/>
    <w:rsid w:val="00AE216D"/>
    <w:rsid w:val="00AE2F1E"/>
    <w:rsid w:val="00AE3E51"/>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1C5"/>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2CE8"/>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75A"/>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C7"/>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4CA"/>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138"/>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46C0"/>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1DED"/>
    <w:rsid w:val="00C6262D"/>
    <w:rsid w:val="00C6334C"/>
    <w:rsid w:val="00C638BB"/>
    <w:rsid w:val="00C647DA"/>
    <w:rsid w:val="00C64D39"/>
    <w:rsid w:val="00C65E49"/>
    <w:rsid w:val="00C670B3"/>
    <w:rsid w:val="00C67453"/>
    <w:rsid w:val="00C70100"/>
    <w:rsid w:val="00C70318"/>
    <w:rsid w:val="00C7092D"/>
    <w:rsid w:val="00C70D92"/>
    <w:rsid w:val="00C71910"/>
    <w:rsid w:val="00C733D7"/>
    <w:rsid w:val="00C7397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9F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4F55"/>
    <w:rsid w:val="00D5508D"/>
    <w:rsid w:val="00D55417"/>
    <w:rsid w:val="00D55DAA"/>
    <w:rsid w:val="00D57710"/>
    <w:rsid w:val="00D60CA8"/>
    <w:rsid w:val="00D60D35"/>
    <w:rsid w:val="00D60F30"/>
    <w:rsid w:val="00D616DA"/>
    <w:rsid w:val="00D61821"/>
    <w:rsid w:val="00D624F2"/>
    <w:rsid w:val="00D629C5"/>
    <w:rsid w:val="00D62CDF"/>
    <w:rsid w:val="00D64BBE"/>
    <w:rsid w:val="00D64BF6"/>
    <w:rsid w:val="00D64C44"/>
    <w:rsid w:val="00D65EF8"/>
    <w:rsid w:val="00D65F4F"/>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EA0"/>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0CE"/>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433"/>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BBF"/>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2D6"/>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6719"/>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0" w:defQFormat="0" w:count="276">
    <w:lsdException w:name="Normal" w:semiHidden="0" w:qFormat="1"/>
    <w:lsdException w:name="heading 1" w:semiHidden="0" w:uiPriority="9" w:qFormat="1"/>
    <w:lsdException w:name="heading 2" w:semiHidden="0" w:qFormat="1"/>
    <w:lsdException w:name="heading 3" w:semiHidden="0" w:qFormat="1"/>
    <w:lsdException w:name="heading 4" w:semiHidden="0" w:qFormat="1"/>
    <w:lsdException w:name="heading 5" w:semiHidden="0" w:qFormat="1"/>
    <w:lsdException w:name="heading 6" w:unhideWhenUsed="1" w:qFormat="1"/>
    <w:lsdException w:name="heading 7" w:unhideWhenUsed="1" w:qFormat="1"/>
    <w:lsdException w:name="heading 8" w:unhideWhenUsed="1" w:qFormat="1"/>
    <w:lsdException w:name="heading 9" w:unhideWhenUsed="1" w:qFormat="1"/>
    <w:lsdException w:name="index 1" w:semiHidden="0"/>
    <w:lsdException w:name="index 2" w:semiHidden="0"/>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iPriority="99"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99"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semiHidden="0"/>
    <w:lsdException w:name="List Bullet 3" w:unhideWhenUsed="1"/>
    <w:lsdException w:name="List Bullet 4" w:unhideWhenUsed="1"/>
    <w:lsdException w:name="List Bullet 5" w:semiHidden="0"/>
    <w:lsdException w:name="List Number 2" w:semiHidden="0"/>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semiHidden="0"/>
    <w:lsdException w:name="Body Text 2" w:semiHidden="0"/>
    <w:lsdException w:name="Body Text 3" w:semiHidden="0"/>
    <w:lsdException w:name="Body Text Indent 2" w:semiHidden="0"/>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1" w:semiHidden="0"/>
    <w:lsdException w:name="Note Level 2" w:semiHidden="0"/>
    <w:lsdException w:name="Note Level 3" w:semiHidden="0"/>
    <w:lsdException w:name="Note Level 4" w:semiHidden="0"/>
    <w:lsdException w:name="Note Level 5" w:semiHidden="0"/>
    <w:lsdException w:name="Note Level 6" w:semiHidden="0"/>
    <w:lsdException w:name="Note Level 7" w:semiHidden="0"/>
    <w:lsdException w:name="Note Level 8" w:semiHidden="0"/>
    <w:lsdException w:name="Note Level 9" w:semiHidden="0"/>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uiPriority w:val="99"/>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59"/>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7A4CA9"/>
    <w:rPr>
      <w:rFonts w:ascii="Arial" w:hAnsi="Arial"/>
      <w:sz w:val="24"/>
      <w:lang w:val="en-GB" w:eastAsia="en-US"/>
    </w:rPr>
  </w:style>
  <w:style w:type="paragraph" w:styleId="Bibliography">
    <w:name w:val="Bibliography"/>
    <w:basedOn w:val="Normal"/>
    <w:next w:val="Normal"/>
    <w:uiPriority w:val="37"/>
    <w:unhideWhenUsed/>
    <w:rsid w:val="007A4CA9"/>
  </w:style>
  <w:style w:type="paragraph" w:styleId="Caption">
    <w:name w:val="caption"/>
    <w:basedOn w:val="Normal"/>
    <w:next w:val="Normal"/>
    <w:link w:val="CaptionChar"/>
    <w:uiPriority w:val="35"/>
    <w:unhideWhenUsed/>
    <w:qFormat/>
    <w:rsid w:val="009E4F35"/>
    <w:pPr>
      <w:spacing w:after="200" w:line="240" w:lineRule="auto"/>
    </w:pPr>
    <w:rPr>
      <w:i/>
      <w:iCs/>
      <w:color w:val="44546A" w:themeColor="text2"/>
      <w:sz w:val="18"/>
      <w:szCs w:val="18"/>
    </w:rPr>
  </w:style>
  <w:style w:type="paragraph" w:styleId="CommentText">
    <w:name w:val="annotation text"/>
    <w:basedOn w:val="Normal"/>
    <w:link w:val="CommentTextChar"/>
    <w:uiPriority w:val="99"/>
    <w:rsid w:val="00E76859"/>
    <w:pPr>
      <w:spacing w:line="240" w:lineRule="auto"/>
    </w:pPr>
    <w:rPr>
      <w:sz w:val="20"/>
    </w:rPr>
  </w:style>
  <w:style w:type="character" w:customStyle="1" w:styleId="CommentTextChar">
    <w:name w:val="Comment Text Char"/>
    <w:basedOn w:val="DefaultParagraphFont"/>
    <w:link w:val="CommentText"/>
    <w:uiPriority w:val="99"/>
    <w:rsid w:val="00E76859"/>
    <w:rPr>
      <w:rFonts w:ascii="Arial" w:hAnsi="Arial"/>
      <w:lang w:val="en-GB" w:eastAsia="en-US"/>
    </w:rPr>
  </w:style>
  <w:style w:type="paragraph" w:styleId="CommentSubject">
    <w:name w:val="annotation subject"/>
    <w:basedOn w:val="CommentText"/>
    <w:next w:val="CommentText"/>
    <w:link w:val="CommentSubjectChar"/>
    <w:rsid w:val="00E76859"/>
    <w:rPr>
      <w:b/>
      <w:bCs/>
    </w:rPr>
  </w:style>
  <w:style w:type="character" w:customStyle="1" w:styleId="CommentSubjectChar">
    <w:name w:val="Comment Subject Char"/>
    <w:basedOn w:val="CommentTextChar"/>
    <w:link w:val="CommentSubject"/>
    <w:rsid w:val="00E76859"/>
    <w:rPr>
      <w:rFonts w:ascii="Arial" w:hAnsi="Arial"/>
      <w:b/>
      <w:bCs/>
      <w:lang w:val="en-GB" w:eastAsia="en-US"/>
    </w:rPr>
  </w:style>
  <w:style w:type="character" w:styleId="PlaceholderText">
    <w:name w:val="Placeholder Text"/>
    <w:basedOn w:val="DefaultParagraphFont"/>
    <w:uiPriority w:val="99"/>
    <w:semiHidden/>
    <w:rsid w:val="000B46C7"/>
    <w:rPr>
      <w:color w:val="808080"/>
    </w:rPr>
  </w:style>
  <w:style w:type="character" w:customStyle="1" w:styleId="CaptionChar">
    <w:name w:val="Caption Char"/>
    <w:link w:val="Caption"/>
    <w:uiPriority w:val="35"/>
    <w:rsid w:val="00415128"/>
    <w:rPr>
      <w:rFonts w:ascii="Arial" w:hAnsi="Arial"/>
      <w:i/>
      <w:iCs/>
      <w:color w:val="44546A" w:themeColor="text2"/>
      <w:sz w:val="18"/>
      <w:szCs w:val="18"/>
      <w:lang w:val="en-GB" w:eastAsia="en-US"/>
    </w:rPr>
  </w:style>
  <w:style w:type="paragraph" w:customStyle="1" w:styleId="TH">
    <w:name w:val="TH"/>
    <w:basedOn w:val="Normal"/>
    <w:rsid w:val="00BB44CA"/>
    <w:pPr>
      <w:keepNext/>
      <w:keepLines/>
      <w:widowControl/>
      <w:overflowPunct w:val="0"/>
      <w:autoSpaceDE w:val="0"/>
      <w:autoSpaceDN w:val="0"/>
      <w:adjustRightInd w:val="0"/>
      <w:spacing w:before="60" w:after="180" w:line="240" w:lineRule="auto"/>
      <w:jc w:val="center"/>
    </w:pPr>
    <w:rPr>
      <w:rFonts w:eastAsia="MS Mincho"/>
      <w:b/>
      <w:sz w:val="24"/>
    </w:rPr>
  </w:style>
  <w:style w:type="paragraph" w:customStyle="1" w:styleId="TAL">
    <w:name w:val="TAL"/>
    <w:basedOn w:val="Normal"/>
    <w:rsid w:val="00BB44CA"/>
    <w:pPr>
      <w:keepNext/>
      <w:keepLines/>
      <w:widowControl/>
      <w:overflowPunct w:val="0"/>
      <w:autoSpaceDE w:val="0"/>
      <w:autoSpaceDN w:val="0"/>
      <w:adjustRightInd w:val="0"/>
      <w:spacing w:after="0" w:line="240" w:lineRule="auto"/>
    </w:pPr>
    <w:rPr>
      <w:rFonts w:eastAsia="MS Mincho"/>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0" w:defQFormat="0" w:count="276">
    <w:lsdException w:name="Normal" w:semiHidden="0" w:qFormat="1"/>
    <w:lsdException w:name="heading 1" w:semiHidden="0" w:uiPriority="9" w:qFormat="1"/>
    <w:lsdException w:name="heading 2" w:semiHidden="0" w:qFormat="1"/>
    <w:lsdException w:name="heading 3" w:semiHidden="0" w:qFormat="1"/>
    <w:lsdException w:name="heading 4" w:semiHidden="0" w:qFormat="1"/>
    <w:lsdException w:name="heading 5" w:semiHidden="0" w:qFormat="1"/>
    <w:lsdException w:name="heading 6" w:unhideWhenUsed="1" w:qFormat="1"/>
    <w:lsdException w:name="heading 7" w:unhideWhenUsed="1" w:qFormat="1"/>
    <w:lsdException w:name="heading 8" w:unhideWhenUsed="1" w:qFormat="1"/>
    <w:lsdException w:name="heading 9" w:unhideWhenUsed="1" w:qFormat="1"/>
    <w:lsdException w:name="index 1" w:semiHidden="0"/>
    <w:lsdException w:name="index 2" w:semiHidden="0"/>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iPriority="99"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99"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semiHidden="0"/>
    <w:lsdException w:name="List Bullet 3" w:unhideWhenUsed="1"/>
    <w:lsdException w:name="List Bullet 4" w:unhideWhenUsed="1"/>
    <w:lsdException w:name="List Bullet 5" w:semiHidden="0"/>
    <w:lsdException w:name="List Number 2" w:semiHidden="0"/>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semiHidden="0"/>
    <w:lsdException w:name="Body Text 2" w:semiHidden="0"/>
    <w:lsdException w:name="Body Text 3" w:semiHidden="0"/>
    <w:lsdException w:name="Body Text Indent 2" w:semiHidden="0"/>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1" w:semiHidden="0"/>
    <w:lsdException w:name="Note Level 2" w:semiHidden="0"/>
    <w:lsdException w:name="Note Level 3" w:semiHidden="0"/>
    <w:lsdException w:name="Note Level 4" w:semiHidden="0"/>
    <w:lsdException w:name="Note Level 5" w:semiHidden="0"/>
    <w:lsdException w:name="Note Level 6" w:semiHidden="0"/>
    <w:lsdException w:name="Note Level 7" w:semiHidden="0"/>
    <w:lsdException w:name="Note Level 8" w:semiHidden="0"/>
    <w:lsdException w:name="Note Level 9" w:semiHidden="0"/>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uiPriority w:val="99"/>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59"/>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7A4CA9"/>
    <w:rPr>
      <w:rFonts w:ascii="Arial" w:hAnsi="Arial"/>
      <w:sz w:val="24"/>
      <w:lang w:val="en-GB" w:eastAsia="en-US"/>
    </w:rPr>
  </w:style>
  <w:style w:type="paragraph" w:styleId="Bibliography">
    <w:name w:val="Bibliography"/>
    <w:basedOn w:val="Normal"/>
    <w:next w:val="Normal"/>
    <w:uiPriority w:val="37"/>
    <w:unhideWhenUsed/>
    <w:rsid w:val="007A4CA9"/>
  </w:style>
  <w:style w:type="paragraph" w:styleId="Caption">
    <w:name w:val="caption"/>
    <w:basedOn w:val="Normal"/>
    <w:next w:val="Normal"/>
    <w:link w:val="CaptionChar"/>
    <w:uiPriority w:val="35"/>
    <w:unhideWhenUsed/>
    <w:qFormat/>
    <w:rsid w:val="009E4F35"/>
    <w:pPr>
      <w:spacing w:after="200" w:line="240" w:lineRule="auto"/>
    </w:pPr>
    <w:rPr>
      <w:i/>
      <w:iCs/>
      <w:color w:val="44546A" w:themeColor="text2"/>
      <w:sz w:val="18"/>
      <w:szCs w:val="18"/>
    </w:rPr>
  </w:style>
  <w:style w:type="paragraph" w:styleId="CommentText">
    <w:name w:val="annotation text"/>
    <w:basedOn w:val="Normal"/>
    <w:link w:val="CommentTextChar"/>
    <w:uiPriority w:val="99"/>
    <w:rsid w:val="00E76859"/>
    <w:pPr>
      <w:spacing w:line="240" w:lineRule="auto"/>
    </w:pPr>
    <w:rPr>
      <w:sz w:val="20"/>
    </w:rPr>
  </w:style>
  <w:style w:type="character" w:customStyle="1" w:styleId="CommentTextChar">
    <w:name w:val="Comment Text Char"/>
    <w:basedOn w:val="DefaultParagraphFont"/>
    <w:link w:val="CommentText"/>
    <w:uiPriority w:val="99"/>
    <w:rsid w:val="00E76859"/>
    <w:rPr>
      <w:rFonts w:ascii="Arial" w:hAnsi="Arial"/>
      <w:lang w:val="en-GB" w:eastAsia="en-US"/>
    </w:rPr>
  </w:style>
  <w:style w:type="paragraph" w:styleId="CommentSubject">
    <w:name w:val="annotation subject"/>
    <w:basedOn w:val="CommentText"/>
    <w:next w:val="CommentText"/>
    <w:link w:val="CommentSubjectChar"/>
    <w:rsid w:val="00E76859"/>
    <w:rPr>
      <w:b/>
      <w:bCs/>
    </w:rPr>
  </w:style>
  <w:style w:type="character" w:customStyle="1" w:styleId="CommentSubjectChar">
    <w:name w:val="Comment Subject Char"/>
    <w:basedOn w:val="CommentTextChar"/>
    <w:link w:val="CommentSubject"/>
    <w:rsid w:val="00E76859"/>
    <w:rPr>
      <w:rFonts w:ascii="Arial" w:hAnsi="Arial"/>
      <w:b/>
      <w:bCs/>
      <w:lang w:val="en-GB" w:eastAsia="en-US"/>
    </w:rPr>
  </w:style>
  <w:style w:type="character" w:styleId="PlaceholderText">
    <w:name w:val="Placeholder Text"/>
    <w:basedOn w:val="DefaultParagraphFont"/>
    <w:uiPriority w:val="99"/>
    <w:semiHidden/>
    <w:rsid w:val="000B46C7"/>
    <w:rPr>
      <w:color w:val="808080"/>
    </w:rPr>
  </w:style>
  <w:style w:type="character" w:customStyle="1" w:styleId="CaptionChar">
    <w:name w:val="Caption Char"/>
    <w:link w:val="Caption"/>
    <w:uiPriority w:val="35"/>
    <w:rsid w:val="00415128"/>
    <w:rPr>
      <w:rFonts w:ascii="Arial" w:hAnsi="Arial"/>
      <w:i/>
      <w:iCs/>
      <w:color w:val="44546A" w:themeColor="text2"/>
      <w:sz w:val="18"/>
      <w:szCs w:val="18"/>
      <w:lang w:val="en-GB" w:eastAsia="en-US"/>
    </w:rPr>
  </w:style>
  <w:style w:type="paragraph" w:customStyle="1" w:styleId="TH">
    <w:name w:val="TH"/>
    <w:basedOn w:val="Normal"/>
    <w:rsid w:val="00BB44CA"/>
    <w:pPr>
      <w:keepNext/>
      <w:keepLines/>
      <w:widowControl/>
      <w:overflowPunct w:val="0"/>
      <w:autoSpaceDE w:val="0"/>
      <w:autoSpaceDN w:val="0"/>
      <w:adjustRightInd w:val="0"/>
      <w:spacing w:before="60" w:after="180" w:line="240" w:lineRule="auto"/>
      <w:jc w:val="center"/>
    </w:pPr>
    <w:rPr>
      <w:rFonts w:eastAsia="MS Mincho"/>
      <w:b/>
      <w:sz w:val="24"/>
    </w:rPr>
  </w:style>
  <w:style w:type="paragraph" w:customStyle="1" w:styleId="TAL">
    <w:name w:val="TAL"/>
    <w:basedOn w:val="Normal"/>
    <w:rsid w:val="00BB44CA"/>
    <w:pPr>
      <w:keepNext/>
      <w:keepLines/>
      <w:widowControl/>
      <w:overflowPunct w:val="0"/>
      <w:autoSpaceDE w:val="0"/>
      <w:autoSpaceDN w:val="0"/>
      <w:adjustRightInd w:val="0"/>
      <w:spacing w:after="0" w:line="240" w:lineRule="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495911">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7580335">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0544172">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8079322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8309003">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4322757">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13420941">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446471">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144925">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7353909">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0894909">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55362949">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5239842">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58143711">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8530890">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38612702">
      <w:bodyDiv w:val="1"/>
      <w:marLeft w:val="0"/>
      <w:marRight w:val="0"/>
      <w:marTop w:val="0"/>
      <w:marBottom w:val="0"/>
      <w:divBdr>
        <w:top w:val="none" w:sz="0" w:space="0" w:color="auto"/>
        <w:left w:val="none" w:sz="0" w:space="0" w:color="auto"/>
        <w:bottom w:val="none" w:sz="0" w:space="0" w:color="auto"/>
        <w:right w:val="none" w:sz="0" w:space="0" w:color="auto"/>
      </w:divBdr>
    </w:div>
    <w:div w:id="1846551920">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8275412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820729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26260v003</b:Tag>
    <b:SourceType>Misc</b:SourceType>
    <b:Guid>{7CEC4897-CAF8-4327-94C0-755F7780F733}</b:Guid>
    <b:Author>
      <b:Author>
        <b:NameList>
          <b:Person>
            <b:Last>Editor</b:Last>
          </b:Person>
        </b:NameList>
      </b:Author>
    </b:Author>
    <b:Title>26.260 v.0.0.3 Objective Test Methodologies for the Evaluation of Immersive Audio Systems</b:Title>
    <b:Year>2017</b:Year>
    <b:City>Albuquerque, New Mexico, USA</b:City>
    <b:Publisher>3GPP TSG SA4</b:Publisher>
    <b:RefOrder>1</b:RefOrder>
  </b:Source>
  <b:Source>
    <b:Tag>Fli99</b:Tag>
    <b:SourceType>Report</b:SourceType>
    <b:Guid>{22D35228-08A4-4324-B279-6068917F6FD5}</b:Guid>
    <b:Title>A two-stage approach for computing cubature formulae for the sphere</b:Title>
    <b:Year>1999</b:Year>
    <b:Author>
      <b:Author>
        <b:NameList>
          <b:Person>
            <b:Last>Fliege</b:Last>
            <b:First>Jorg</b:First>
          </b:Person>
          <b:Person>
            <b:Last>Maier</b:Last>
            <b:First>Ulrike</b:First>
          </b:Person>
        </b:NameList>
      </b:Author>
    </b:Author>
    <b:Publisher>Dortmund University</b:Publisher>
    <b:RefOrder>2</b:RefOrder>
  </b:Source>
</b:Sources>
</file>

<file path=customXml/itemProps1.xml><?xml version="1.0" encoding="utf-8"?>
<ds:datastoreItem xmlns:ds="http://schemas.openxmlformats.org/officeDocument/2006/customXml" ds:itemID="{E8BC9190-C09E-5448-B861-8DF8B4EB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2651</Characters>
  <Application>Microsoft Macintosh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 SA4#89</vt:lpstr>
      <vt:lpstr>Agenda SA4#89</vt:lpstr>
    </vt:vector>
  </TitlesOfParts>
  <Company>Nokia</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S4-AHQ127</dc:title>
  <dc:subject/>
  <dc:creator>Andre Schevciw</dc:creator>
  <cp:keywords/>
  <cp:lastModifiedBy>Andre Schevciw</cp:lastModifiedBy>
  <cp:revision>2</cp:revision>
  <cp:lastPrinted>2016-05-02T17:51:00Z</cp:lastPrinted>
  <dcterms:created xsi:type="dcterms:W3CDTF">2018-03-04T15:55:00Z</dcterms:created>
  <dcterms:modified xsi:type="dcterms:W3CDTF">2018-03-04T15:55:00Z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_AdHocReviewCycleID">
    <vt:i4>-1111644524</vt:i4>
  </property>
  <property fmtid="{D5CDD505-2E9C-101B-9397-08002B2CF9AE}" pid="5" name="_NewReviewCycle">
    <vt:lpwstr/>
  </property>
  <property fmtid="{D5CDD505-2E9C-101B-9397-08002B2CF9AE}" pid="6" name="_EmailSubject">
    <vt:lpwstr>LiQuImAS test conditions</vt:lpwstr>
  </property>
  <property fmtid="{D5CDD505-2E9C-101B-9397-08002B2CF9AE}" pid="7" name="_AuthorEmail">
    <vt:lpwstr>aschevci@qti.qualcomm.com</vt:lpwstr>
  </property>
  <property fmtid="{D5CDD505-2E9C-101B-9397-08002B2CF9AE}" pid="8" name="_AuthorEmailDisplayName">
    <vt:lpwstr>Andre Schevciw</vt:lpwstr>
  </property>
  <property fmtid="{D5CDD505-2E9C-101B-9397-08002B2CF9AE}" pid="9" name="_PreviousAdHocReviewCycleID">
    <vt:i4>-1573245308</vt:i4>
  </property>
</Properties>
</file>